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3C" w:rsidRPr="00664C8D" w:rsidRDefault="0097003C" w:rsidP="0097003C">
      <w:pPr>
        <w:autoSpaceDE w:val="0"/>
        <w:autoSpaceDN w:val="0"/>
        <w:adjustRightInd w:val="0"/>
        <w:spacing w:before="100" w:after="100" w:line="276" w:lineRule="auto"/>
        <w:jc w:val="center"/>
        <w:rPr>
          <w:b/>
        </w:rPr>
      </w:pPr>
    </w:p>
    <w:p w:rsidR="00A6327D" w:rsidRPr="00664C8D" w:rsidRDefault="00646E21" w:rsidP="0097003C">
      <w:pPr>
        <w:autoSpaceDE w:val="0"/>
        <w:autoSpaceDN w:val="0"/>
        <w:adjustRightInd w:val="0"/>
        <w:spacing w:before="100" w:after="100" w:line="276" w:lineRule="auto"/>
        <w:jc w:val="center"/>
        <w:rPr>
          <w:b/>
        </w:rPr>
      </w:pPr>
      <w:r w:rsidRPr="00664C8D">
        <w:rPr>
          <w:b/>
        </w:rPr>
        <w:t>BOLİVARCI VENEZUELA CUMHURİYETİ MENŞELİ BAZI TARIM ÜRÜNLERİ İTHALATINDA TARİFE KONTENJANI UYGULANMASI HAKKINDA KARAR</w:t>
      </w:r>
    </w:p>
    <w:p w:rsidR="00A6327D" w:rsidRPr="00664C8D" w:rsidRDefault="00A6327D" w:rsidP="0097003C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</w:rPr>
      </w:pPr>
    </w:p>
    <w:p w:rsidR="00254E0D" w:rsidRPr="00664C8D" w:rsidRDefault="00254E0D" w:rsidP="00254E0D">
      <w:pPr>
        <w:jc w:val="center"/>
        <w:rPr>
          <w:b/>
        </w:rPr>
      </w:pPr>
    </w:p>
    <w:p w:rsidR="00DD1E36" w:rsidRPr="00664C8D" w:rsidRDefault="007D2B4C" w:rsidP="00254E0D">
      <w:pPr>
        <w:rPr>
          <w:b/>
          <w:i/>
        </w:rPr>
      </w:pPr>
      <w:hyperlink r:id="rId5" w:history="1">
        <w:r w:rsidR="00254E0D" w:rsidRPr="002A0A42">
          <w:rPr>
            <w:rStyle w:val="Kpr"/>
            <w:b/>
            <w:bCs/>
            <w:i/>
            <w:color w:val="000000" w:themeColor="text1"/>
            <w:u w:val="none"/>
          </w:rPr>
          <w:t>21/8/202</w:t>
        </w:r>
        <w:r w:rsidR="00A32CE2" w:rsidRPr="002A0A42">
          <w:rPr>
            <w:rStyle w:val="Kpr"/>
            <w:b/>
            <w:bCs/>
            <w:i/>
            <w:color w:val="000000" w:themeColor="text1"/>
            <w:u w:val="none"/>
          </w:rPr>
          <w:t>0</w:t>
        </w:r>
        <w:r w:rsidR="00254E0D" w:rsidRPr="002A0A42">
          <w:rPr>
            <w:rStyle w:val="Kpr"/>
            <w:b/>
            <w:i/>
            <w:color w:val="000000" w:themeColor="text1"/>
            <w:u w:val="none"/>
          </w:rPr>
          <w:t xml:space="preserve"> tarihli ve </w:t>
        </w:r>
        <w:r w:rsidR="00254E0D" w:rsidRPr="002A0A42">
          <w:rPr>
            <w:rStyle w:val="Kpr"/>
            <w:b/>
            <w:bCs/>
            <w:i/>
            <w:color w:val="000000" w:themeColor="text1"/>
            <w:u w:val="none"/>
          </w:rPr>
          <w:t>31220</w:t>
        </w:r>
        <w:r w:rsidR="00254E0D" w:rsidRPr="002A0A42">
          <w:rPr>
            <w:rStyle w:val="Kpr"/>
            <w:b/>
            <w:i/>
            <w:color w:val="000000" w:themeColor="text1"/>
            <w:u w:val="none"/>
          </w:rPr>
          <w:t xml:space="preserve"> sayılı Resmi Gazete</w:t>
        </w:r>
      </w:hyperlink>
      <w:r w:rsidR="00254E0D" w:rsidRPr="00664C8D">
        <w:rPr>
          <w:b/>
          <w:i/>
        </w:rPr>
        <w:br/>
        <w:t xml:space="preserve">20/8/2020 tarihli ve 2842 sayılı Cumhurbaşkanı Kararı </w:t>
      </w:r>
    </w:p>
    <w:p w:rsidR="00254E0D" w:rsidRPr="00664C8D" w:rsidRDefault="00254E0D" w:rsidP="00DD1E36">
      <w:pPr>
        <w:pStyle w:val="AralkYok"/>
        <w:rPr>
          <w:rStyle w:val="Kpr"/>
          <w:b/>
          <w:i/>
        </w:rPr>
      </w:pPr>
    </w:p>
    <w:p w:rsidR="00A6327D" w:rsidRPr="00664C8D" w:rsidRDefault="00A6327D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>Amaç ve kapsam</w:t>
      </w:r>
    </w:p>
    <w:p w:rsidR="00657750" w:rsidRPr="00D025A9" w:rsidRDefault="0021011F" w:rsidP="00D025A9">
      <w:pPr>
        <w:autoSpaceDE w:val="0"/>
        <w:autoSpaceDN w:val="0"/>
        <w:adjustRightInd w:val="0"/>
        <w:ind w:firstLine="708"/>
        <w:jc w:val="both"/>
      </w:pPr>
      <w:r w:rsidRPr="00D025A9">
        <w:rPr>
          <w:b/>
        </w:rPr>
        <w:t>MADDE 1-</w:t>
      </w:r>
      <w:r w:rsidR="00A6327D" w:rsidRPr="00D025A9">
        <w:rPr>
          <w:b/>
        </w:rPr>
        <w:t xml:space="preserve"> </w:t>
      </w:r>
      <w:r w:rsidR="00A6327D" w:rsidRPr="00D025A9">
        <w:t>(1) Bu Kararın amacı</w:t>
      </w:r>
      <w:r w:rsidR="00307A90" w:rsidRPr="00D025A9">
        <w:t xml:space="preserve"> </w:t>
      </w:r>
      <w:r w:rsidR="00F671DB" w:rsidRPr="00D025A9">
        <w:t>31/5/2020 tarihli ve 2585 sayılı Cumhurbaşkan</w:t>
      </w:r>
      <w:r w:rsidR="00C420C8" w:rsidRPr="00D025A9">
        <w:t xml:space="preserve">ı </w:t>
      </w:r>
      <w:r w:rsidR="00F671DB" w:rsidRPr="00D025A9">
        <w:t>Karar</w:t>
      </w:r>
      <w:r w:rsidR="00C420C8" w:rsidRPr="00D025A9">
        <w:t>ı</w:t>
      </w:r>
      <w:r w:rsidR="00F671DB" w:rsidRPr="00D025A9">
        <w:t xml:space="preserve"> </w:t>
      </w:r>
      <w:r w:rsidR="002B30FC" w:rsidRPr="00D025A9">
        <w:t xml:space="preserve">ile onaylanan </w:t>
      </w:r>
      <w:r w:rsidR="008F3005" w:rsidRPr="00D025A9">
        <w:t xml:space="preserve">Türkiye Cumhuriyeti ile </w:t>
      </w:r>
      <w:proofErr w:type="spellStart"/>
      <w:r w:rsidR="008F3005" w:rsidRPr="00D025A9">
        <w:t>Bolivarcı</w:t>
      </w:r>
      <w:proofErr w:type="spellEnd"/>
      <w:r w:rsidR="008F3005" w:rsidRPr="00D025A9">
        <w:t xml:space="preserve"> Venezuela Cumhuriyeti Arasındaki Ticaretin Geliştirilmesi Anlaşması</w:t>
      </w:r>
      <w:r w:rsidR="00A6327D" w:rsidRPr="00D025A9">
        <w:t xml:space="preserve"> uyarınca, </w:t>
      </w:r>
      <w:proofErr w:type="spellStart"/>
      <w:r w:rsidR="00814136" w:rsidRPr="00D025A9">
        <w:t>Bolivarcı</w:t>
      </w:r>
      <w:proofErr w:type="spellEnd"/>
      <w:r w:rsidR="00814136" w:rsidRPr="00D025A9">
        <w:t xml:space="preserve"> Venezuela Cumhuriyeti </w:t>
      </w:r>
      <w:r w:rsidR="00FE2D7D" w:rsidRPr="00D025A9">
        <w:t xml:space="preserve">menşeli bazı tarım </w:t>
      </w:r>
      <w:r w:rsidR="00A6327D" w:rsidRPr="00D025A9">
        <w:t>ürünleri ithalatında uygulanacak tarife kontenjanlarının düzenlenmesidir.</w:t>
      </w:r>
    </w:p>
    <w:p w:rsidR="00A7293C" w:rsidRPr="00D025A9" w:rsidRDefault="00A7293C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602C6" w:rsidRPr="00D025A9" w:rsidRDefault="006602C6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5A9">
        <w:rPr>
          <w:b/>
        </w:rPr>
        <w:t>Tarife kontenjanları</w:t>
      </w:r>
      <w:r w:rsidRPr="00D025A9">
        <w:rPr>
          <w:b/>
        </w:rPr>
        <w:tab/>
      </w:r>
      <w:r w:rsidRPr="00D025A9">
        <w:rPr>
          <w:b/>
        </w:rPr>
        <w:tab/>
      </w:r>
      <w:r w:rsidRPr="00D025A9">
        <w:rPr>
          <w:b/>
        </w:rPr>
        <w:tab/>
      </w:r>
      <w:r w:rsidRPr="00D025A9">
        <w:rPr>
          <w:b/>
        </w:rPr>
        <w:tab/>
      </w:r>
      <w:r w:rsidRPr="00D025A9">
        <w:rPr>
          <w:b/>
        </w:rPr>
        <w:tab/>
      </w:r>
      <w:r w:rsidRPr="00D025A9">
        <w:rPr>
          <w:b/>
        </w:rPr>
        <w:tab/>
      </w:r>
      <w:r w:rsidRPr="00D025A9">
        <w:rPr>
          <w:b/>
        </w:rPr>
        <w:tab/>
      </w:r>
    </w:p>
    <w:p w:rsidR="00131FA6" w:rsidRPr="00D025A9" w:rsidRDefault="006602C6" w:rsidP="00D025A9">
      <w:pPr>
        <w:autoSpaceDE w:val="0"/>
        <w:autoSpaceDN w:val="0"/>
        <w:adjustRightInd w:val="0"/>
        <w:ind w:firstLine="708"/>
        <w:jc w:val="both"/>
      </w:pPr>
      <w:r w:rsidRPr="00664C8D">
        <w:rPr>
          <w:b/>
        </w:rPr>
        <w:t>MADDE 2-</w:t>
      </w:r>
      <w:r w:rsidR="0021011F" w:rsidRPr="00D025A9">
        <w:rPr>
          <w:b/>
        </w:rPr>
        <w:t xml:space="preserve"> </w:t>
      </w:r>
      <w:r w:rsidRPr="00D025A9">
        <w:t>(1)</w:t>
      </w:r>
      <w:r w:rsidR="008F3005" w:rsidRPr="00D025A9">
        <w:t xml:space="preserve"> 14/4/2010 tarihli ve 2010/339 sayılı Bakanlar Kurulu Kararı ile</w:t>
      </w:r>
      <w:r w:rsidRPr="00D025A9">
        <w:t xml:space="preserve"> yürürlüğe konulan İthalatta Kota ve Tarife Kontenjanı İdaresi Hakkında Karar çerçevesinde, aşağıda</w:t>
      </w:r>
      <w:r w:rsidR="00BE117E" w:rsidRPr="00D025A9">
        <w:t>ki tabloda</w:t>
      </w:r>
      <w:r w:rsidR="002B30FC" w:rsidRPr="00D025A9">
        <w:t xml:space="preserve"> g</w:t>
      </w:r>
      <w:r w:rsidRPr="00D025A9">
        <w:t xml:space="preserve">ümrük </w:t>
      </w:r>
      <w:r w:rsidR="002B30FC" w:rsidRPr="00D025A9">
        <w:t>t</w:t>
      </w:r>
      <w:r w:rsidRPr="00D025A9">
        <w:t xml:space="preserve">arife </w:t>
      </w:r>
      <w:r w:rsidR="002B30FC" w:rsidRPr="00D025A9">
        <w:t>p</w:t>
      </w:r>
      <w:r w:rsidRPr="00D025A9">
        <w:t>ozisyonları</w:t>
      </w:r>
      <w:r w:rsidR="00C420C8" w:rsidRPr="00D025A9">
        <w:t xml:space="preserve"> (G.T.</w:t>
      </w:r>
      <w:r w:rsidRPr="00D025A9">
        <w:t xml:space="preserve">P.) belirtilen </w:t>
      </w:r>
      <w:proofErr w:type="spellStart"/>
      <w:r w:rsidR="00307A90" w:rsidRPr="00D025A9">
        <w:t>Bolivarcı</w:t>
      </w:r>
      <w:proofErr w:type="spellEnd"/>
      <w:r w:rsidR="00F671DB" w:rsidRPr="00D025A9">
        <w:t xml:space="preserve"> </w:t>
      </w:r>
      <w:r w:rsidR="00814136" w:rsidRPr="00D025A9">
        <w:t>Venezuela</w:t>
      </w:r>
      <w:r w:rsidR="00F671DB" w:rsidRPr="00D025A9">
        <w:t xml:space="preserve"> Cumhuriyeti</w:t>
      </w:r>
      <w:r w:rsidR="00814136" w:rsidRPr="00D025A9">
        <w:t xml:space="preserve"> </w:t>
      </w:r>
      <w:r w:rsidR="00FE2D7D" w:rsidRPr="00D025A9">
        <w:t xml:space="preserve">menşeli tarım </w:t>
      </w:r>
      <w:r w:rsidRPr="00D025A9">
        <w:t>ürünleri için karşılarında gösterilen miktarlarda tarife kontenjanı açılmıştır.</w:t>
      </w:r>
    </w:p>
    <w:p w:rsidR="00C41E84" w:rsidRDefault="00C41E84" w:rsidP="0097003C">
      <w:pPr>
        <w:pStyle w:val="NormalWeb"/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b/>
        </w:rPr>
      </w:pPr>
    </w:p>
    <w:p w:rsidR="00C41E84" w:rsidRDefault="00C41E84" w:rsidP="0097003C">
      <w:pPr>
        <w:pStyle w:val="NormalWeb"/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b/>
        </w:rPr>
      </w:pPr>
    </w:p>
    <w:p w:rsidR="00FE2D7D" w:rsidRPr="00664C8D" w:rsidRDefault="00FE2D7D" w:rsidP="0097003C">
      <w:pPr>
        <w:pStyle w:val="NormalWeb"/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b/>
        </w:rPr>
      </w:pPr>
      <w:r w:rsidRPr="00664C8D">
        <w:rPr>
          <w:rFonts w:ascii="Times New Roman" w:hAnsi="Times New Roman" w:cs="Times New Roman"/>
          <w:b/>
        </w:rPr>
        <w:t>Tablo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2976"/>
      </w:tblGrid>
      <w:tr w:rsidR="006958B3" w:rsidRPr="00664C8D" w:rsidTr="00C41E84">
        <w:trPr>
          <w:trHeight w:val="843"/>
          <w:tblHeader/>
        </w:trPr>
        <w:tc>
          <w:tcPr>
            <w:tcW w:w="2117" w:type="dxa"/>
            <w:vAlign w:val="center"/>
          </w:tcPr>
          <w:p w:rsidR="006958B3" w:rsidRPr="00664C8D" w:rsidRDefault="006958B3" w:rsidP="006958B3">
            <w:pPr>
              <w:spacing w:line="276" w:lineRule="auto"/>
              <w:rPr>
                <w:b/>
                <w:bCs/>
                <w:color w:val="000000"/>
              </w:rPr>
            </w:pPr>
            <w:r w:rsidRPr="00664C8D">
              <w:rPr>
                <w:b/>
                <w:bCs/>
                <w:color w:val="000000"/>
              </w:rPr>
              <w:t>G.T.P.</w:t>
            </w:r>
          </w:p>
        </w:tc>
        <w:tc>
          <w:tcPr>
            <w:tcW w:w="3969" w:type="dxa"/>
            <w:vAlign w:val="center"/>
          </w:tcPr>
          <w:p w:rsidR="006958B3" w:rsidRPr="00664C8D" w:rsidRDefault="006958B3" w:rsidP="006958B3">
            <w:pPr>
              <w:spacing w:line="276" w:lineRule="auto"/>
              <w:rPr>
                <w:b/>
                <w:bCs/>
                <w:color w:val="000000"/>
              </w:rPr>
            </w:pPr>
            <w:r w:rsidRPr="00664C8D">
              <w:rPr>
                <w:b/>
                <w:bCs/>
                <w:color w:val="000000"/>
              </w:rPr>
              <w:t>Madde İsmi</w:t>
            </w:r>
          </w:p>
        </w:tc>
        <w:tc>
          <w:tcPr>
            <w:tcW w:w="2976" w:type="dxa"/>
            <w:vAlign w:val="center"/>
          </w:tcPr>
          <w:p w:rsidR="006958B3" w:rsidRPr="00664C8D" w:rsidRDefault="006958B3" w:rsidP="006958B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64C8D">
              <w:rPr>
                <w:b/>
                <w:bCs/>
                <w:color w:val="000000"/>
              </w:rPr>
              <w:t>Tarife Kontenjanı</w:t>
            </w:r>
          </w:p>
          <w:p w:rsidR="006958B3" w:rsidRPr="00664C8D" w:rsidRDefault="006958B3" w:rsidP="006958B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64C8D">
              <w:rPr>
                <w:b/>
                <w:bCs/>
                <w:color w:val="000000"/>
              </w:rPr>
              <w:t>Miktarı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0403.90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Diğerleri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1.000 ton</w:t>
            </w:r>
          </w:p>
        </w:tc>
      </w:tr>
      <w:tr w:rsidR="00131FA6" w:rsidRPr="00664C8D" w:rsidTr="00675181">
        <w:trPr>
          <w:trHeight w:val="118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0406.10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Taze peynir (olgunlaştırılmamış veya preslenmemiş) (</w:t>
            </w:r>
            <w:proofErr w:type="spellStart"/>
            <w:r w:rsidRPr="00664C8D">
              <w:rPr>
                <w:color w:val="000000"/>
              </w:rPr>
              <w:t>peyniraltı</w:t>
            </w:r>
            <w:proofErr w:type="spellEnd"/>
            <w:r w:rsidRPr="00664C8D">
              <w:rPr>
                <w:color w:val="000000"/>
              </w:rPr>
              <w:t xml:space="preserve"> suyundan yapılmış peynirler dahil) ve pıhtılaştırılmış ürünler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500 ton</w:t>
            </w:r>
          </w:p>
        </w:tc>
      </w:tr>
      <w:tr w:rsidR="00131FA6" w:rsidRPr="00664C8D" w:rsidTr="00675181">
        <w:trPr>
          <w:trHeight w:val="688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0406.30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Eritme peynirler (rendelenmemiş veya toz haline getirilmemiş)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500 ton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0406.90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Diğer peynirler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500 ton</w:t>
            </w:r>
          </w:p>
        </w:tc>
      </w:tr>
      <w:tr w:rsidR="00051AA6" w:rsidRPr="00664C8D" w:rsidTr="006958B3">
        <w:trPr>
          <w:trHeight w:val="424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10</w:t>
            </w:r>
            <w:r w:rsidR="00C420C8" w:rsidRPr="00664C8D">
              <w:rPr>
                <w:color w:val="000000"/>
              </w:rPr>
              <w:t>.</w:t>
            </w:r>
            <w:r w:rsidRPr="00664C8D">
              <w:rPr>
                <w:color w:val="000000"/>
              </w:rPr>
              <w:t>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Pirinç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1.000 ton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1104.12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Yulaf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2.000 ton</w:t>
            </w:r>
          </w:p>
        </w:tc>
      </w:tr>
      <w:tr w:rsidR="00051AA6" w:rsidRPr="00664C8D" w:rsidTr="00675181">
        <w:trPr>
          <w:trHeight w:val="982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12</w:t>
            </w:r>
            <w:r w:rsidR="00C420C8" w:rsidRPr="00664C8D">
              <w:rPr>
                <w:color w:val="000000"/>
              </w:rPr>
              <w:t>.</w:t>
            </w:r>
            <w:r w:rsidRPr="00664C8D">
              <w:rPr>
                <w:color w:val="000000"/>
              </w:rPr>
              <w:t>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1AA6" w:rsidRPr="00664C8D" w:rsidRDefault="00051A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Yer fıstığı (kavrulmamış veya başka şekilde pişirilmemiş, kabuklu veya kırılmış olsun olmasın)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400 ton</w:t>
            </w:r>
          </w:p>
        </w:tc>
      </w:tr>
      <w:tr w:rsidR="00051AA6" w:rsidRPr="00664C8D" w:rsidTr="00675181">
        <w:trPr>
          <w:trHeight w:val="634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12</w:t>
            </w:r>
            <w:r w:rsidR="00C420C8" w:rsidRPr="00664C8D">
              <w:rPr>
                <w:color w:val="000000"/>
              </w:rPr>
              <w:t>.</w:t>
            </w:r>
            <w:r w:rsidRPr="00664C8D">
              <w:rPr>
                <w:color w:val="000000"/>
              </w:rPr>
              <w:t>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1AA6" w:rsidRPr="00664C8D" w:rsidRDefault="00326E87" w:rsidP="0097003C">
            <w:pPr>
              <w:spacing w:line="276" w:lineRule="auto"/>
              <w:rPr>
                <w:color w:val="000000"/>
              </w:rPr>
            </w:pPr>
            <w:proofErr w:type="spellStart"/>
            <w:r w:rsidRPr="00664C8D">
              <w:rPr>
                <w:color w:val="000000"/>
              </w:rPr>
              <w:t>Rep</w:t>
            </w:r>
            <w:proofErr w:type="spellEnd"/>
            <w:r w:rsidRPr="00664C8D">
              <w:rPr>
                <w:color w:val="000000"/>
              </w:rPr>
              <w:t xml:space="preserve"> veya kolza tohumları (kırılmış olsun olmasın)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51AA6" w:rsidRPr="00664C8D" w:rsidRDefault="00051A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1.000 ton</w:t>
            </w:r>
          </w:p>
        </w:tc>
      </w:tr>
      <w:tr w:rsidR="00131FA6" w:rsidRPr="00664C8D" w:rsidTr="00675181">
        <w:trPr>
          <w:trHeight w:val="698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lastRenderedPageBreak/>
              <w:t>1206.00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Ayçiçeği tohumu (kırılmış olsun olmasın)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5.000 ton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1207.29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Diğerleri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2.000 ton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1207.30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Hint yağı tohumu</w:t>
            </w:r>
          </w:p>
        </w:tc>
        <w:tc>
          <w:tcPr>
            <w:tcW w:w="2976" w:type="dxa"/>
            <w:vMerge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1207.40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Susam tohumu</w:t>
            </w:r>
          </w:p>
        </w:tc>
        <w:tc>
          <w:tcPr>
            <w:tcW w:w="2976" w:type="dxa"/>
            <w:vMerge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</w:p>
        </w:tc>
      </w:tr>
      <w:tr w:rsidR="00131FA6" w:rsidRPr="00664C8D" w:rsidTr="006958B3">
        <w:trPr>
          <w:trHeight w:val="302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1207.60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proofErr w:type="spellStart"/>
            <w:r w:rsidRPr="00664C8D">
              <w:rPr>
                <w:color w:val="000000"/>
              </w:rPr>
              <w:t>Aspir</w:t>
            </w:r>
            <w:proofErr w:type="spellEnd"/>
            <w:r w:rsidRPr="00664C8D">
              <w:rPr>
                <w:color w:val="000000"/>
              </w:rPr>
              <w:t xml:space="preserve"> (</w:t>
            </w:r>
            <w:proofErr w:type="spellStart"/>
            <w:r w:rsidRPr="00664C8D">
              <w:rPr>
                <w:color w:val="000000"/>
              </w:rPr>
              <w:t>Carthamus</w:t>
            </w:r>
            <w:proofErr w:type="spellEnd"/>
            <w:r w:rsidRPr="00664C8D">
              <w:rPr>
                <w:color w:val="000000"/>
              </w:rPr>
              <w:t xml:space="preserve"> </w:t>
            </w:r>
            <w:proofErr w:type="spellStart"/>
            <w:r w:rsidRPr="00664C8D">
              <w:rPr>
                <w:color w:val="000000"/>
              </w:rPr>
              <w:t>tinctorius</w:t>
            </w:r>
            <w:proofErr w:type="spellEnd"/>
            <w:r w:rsidRPr="00664C8D">
              <w:rPr>
                <w:color w:val="000000"/>
              </w:rPr>
              <w:t>) tohumu</w:t>
            </w:r>
          </w:p>
        </w:tc>
        <w:tc>
          <w:tcPr>
            <w:tcW w:w="2976" w:type="dxa"/>
            <w:vMerge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1207.99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Diğerleri</w:t>
            </w:r>
          </w:p>
        </w:tc>
        <w:tc>
          <w:tcPr>
            <w:tcW w:w="2976" w:type="dxa"/>
            <w:vMerge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</w:p>
        </w:tc>
      </w:tr>
      <w:tr w:rsidR="00326E87" w:rsidRPr="00664C8D" w:rsidTr="00675181">
        <w:trPr>
          <w:trHeight w:val="682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12</w:t>
            </w:r>
            <w:r w:rsidR="00C420C8" w:rsidRPr="00664C8D">
              <w:rPr>
                <w:color w:val="000000"/>
              </w:rPr>
              <w:t>.</w:t>
            </w:r>
            <w:r w:rsidRPr="00664C8D">
              <w:rPr>
                <w:color w:val="000000"/>
              </w:rPr>
              <w:t>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Yağlı tohum ve meyvelerin un ve kaba unları (hardal unu hariç)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 xml:space="preserve">200 ton </w:t>
            </w:r>
          </w:p>
        </w:tc>
      </w:tr>
      <w:tr w:rsidR="00131FA6" w:rsidRPr="00664C8D" w:rsidTr="00675181">
        <w:trPr>
          <w:trHeight w:val="330"/>
        </w:trPr>
        <w:tc>
          <w:tcPr>
            <w:tcW w:w="2117" w:type="dxa"/>
            <w:shd w:val="clear" w:color="000000" w:fill="FFFFFF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</w:pPr>
            <w:r w:rsidRPr="00664C8D">
              <w:t>1704.90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Diğerleri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1FA6" w:rsidRPr="00664C8D" w:rsidRDefault="00131FA6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1.000 ton</w:t>
            </w:r>
          </w:p>
        </w:tc>
      </w:tr>
      <w:tr w:rsidR="00326E87" w:rsidRPr="00664C8D" w:rsidTr="0097003C">
        <w:trPr>
          <w:trHeight w:val="698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18</w:t>
            </w:r>
            <w:r w:rsidR="00C420C8" w:rsidRPr="00664C8D">
              <w:rPr>
                <w:color w:val="000000"/>
              </w:rPr>
              <w:t>.</w:t>
            </w:r>
            <w:r w:rsidRPr="00664C8D">
              <w:rPr>
                <w:color w:val="000000"/>
              </w:rPr>
              <w:t>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rPr>
                <w:color w:val="000000"/>
              </w:rPr>
            </w:pPr>
            <w:r w:rsidRPr="00664C8D">
              <w:rPr>
                <w:color w:val="000000"/>
              </w:rPr>
              <w:t>Çikolata ve kakao içeren diğer gıda müstahzarları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6E87" w:rsidRPr="00664C8D" w:rsidRDefault="00326E87" w:rsidP="0097003C">
            <w:pPr>
              <w:spacing w:line="276" w:lineRule="auto"/>
              <w:jc w:val="center"/>
              <w:rPr>
                <w:color w:val="000000"/>
              </w:rPr>
            </w:pPr>
            <w:r w:rsidRPr="00664C8D">
              <w:rPr>
                <w:color w:val="000000"/>
              </w:rPr>
              <w:t>1.500 ton</w:t>
            </w:r>
          </w:p>
        </w:tc>
      </w:tr>
    </w:tbl>
    <w:p w:rsidR="00814136" w:rsidRPr="00664C8D" w:rsidRDefault="00814136" w:rsidP="0097003C">
      <w:pPr>
        <w:spacing w:line="276" w:lineRule="auto"/>
        <w:jc w:val="both"/>
        <w:rPr>
          <w:b/>
          <w:sz w:val="20"/>
        </w:rPr>
      </w:pPr>
    </w:p>
    <w:p w:rsidR="0021011F" w:rsidRPr="00D025A9" w:rsidRDefault="00CE1F78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5A9">
        <w:rPr>
          <w:b/>
        </w:rPr>
        <w:t xml:space="preserve">İthalat </w:t>
      </w:r>
      <w:r w:rsidR="0021011F" w:rsidRPr="00D025A9">
        <w:rPr>
          <w:b/>
        </w:rPr>
        <w:t>vergileri</w:t>
      </w:r>
    </w:p>
    <w:p w:rsidR="00374493" w:rsidRPr="00D025A9" w:rsidRDefault="003D1D60" w:rsidP="00D025A9">
      <w:pPr>
        <w:autoSpaceDE w:val="0"/>
        <w:autoSpaceDN w:val="0"/>
        <w:adjustRightInd w:val="0"/>
        <w:ind w:firstLine="708"/>
        <w:jc w:val="both"/>
      </w:pPr>
      <w:r w:rsidRPr="00664C8D">
        <w:rPr>
          <w:b/>
        </w:rPr>
        <w:t xml:space="preserve">MADDE 3- </w:t>
      </w:r>
      <w:r w:rsidR="009F611B" w:rsidRPr="00D025A9">
        <w:rPr>
          <w:b/>
        </w:rPr>
        <w:t>(</w:t>
      </w:r>
      <w:hyperlink r:id="rId6" w:history="1">
        <w:r w:rsidR="009F611B" w:rsidRPr="00D025A9">
          <w:rPr>
            <w:b/>
          </w:rPr>
          <w:t>Değişik:RG-22/</w:t>
        </w:r>
        <w:bookmarkStart w:id="0" w:name="_GoBack"/>
        <w:bookmarkEnd w:id="0"/>
        <w:r w:rsidR="009F611B" w:rsidRPr="00D025A9">
          <w:rPr>
            <w:b/>
          </w:rPr>
          <w:t>6/2021-31519</w:t>
        </w:r>
      </w:hyperlink>
      <w:r w:rsidR="009F611B" w:rsidRPr="00D025A9">
        <w:rPr>
          <w:b/>
        </w:rPr>
        <w:t>)</w:t>
      </w:r>
      <w:r w:rsidR="009F611B" w:rsidRPr="00D025A9">
        <w:t xml:space="preserve"> </w:t>
      </w:r>
      <w:r w:rsidR="00AD529E" w:rsidRPr="00D025A9">
        <w:t xml:space="preserve">(1) </w:t>
      </w:r>
      <w:r w:rsidR="00CE1F78" w:rsidRPr="00D025A9">
        <w:t xml:space="preserve">2 </w:t>
      </w:r>
      <w:proofErr w:type="spellStart"/>
      <w:r w:rsidR="00CE1F78" w:rsidRPr="00D025A9">
        <w:t>nci</w:t>
      </w:r>
      <w:proofErr w:type="spellEnd"/>
      <w:r w:rsidR="00CE1F78" w:rsidRPr="00D025A9">
        <w:t xml:space="preserve"> maddedeki tabloda yer alan tarife kontenjanları çerçevesinde yapılacak ithalatta, gümrük vergisi 0 (sıfır) olarak ve varsa ek mali yükümlülükler 0 (sıfır) olarak uygulanır. Tarife kontenjanı dışında kalan ithalatta ise, yürürlükteki İthalat Rejimi Kararı çerçevesinde söz konusu eşya için tespit edilen gümrük vergisi ile varsa ek mali yükümlülükler uygulanır.</w:t>
      </w:r>
    </w:p>
    <w:p w:rsidR="00073DA1" w:rsidRPr="00D025A9" w:rsidRDefault="00073DA1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1011F" w:rsidRPr="00D025A9" w:rsidRDefault="00DC1745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5A9">
        <w:rPr>
          <w:b/>
        </w:rPr>
        <w:t>İthal lisansı</w:t>
      </w:r>
    </w:p>
    <w:p w:rsidR="0021011F" w:rsidRPr="00D025A9" w:rsidRDefault="0021011F" w:rsidP="00D025A9">
      <w:pPr>
        <w:autoSpaceDE w:val="0"/>
        <w:autoSpaceDN w:val="0"/>
        <w:adjustRightInd w:val="0"/>
        <w:ind w:firstLine="708"/>
        <w:jc w:val="both"/>
      </w:pPr>
      <w:r w:rsidRPr="00D025A9">
        <w:rPr>
          <w:b/>
        </w:rPr>
        <w:t xml:space="preserve">MADDE 4- </w:t>
      </w:r>
      <w:r w:rsidRPr="00D025A9">
        <w:t xml:space="preserve">(1) Bu Karar çerçevesinde yapılacak ithalat için </w:t>
      </w:r>
      <w:r w:rsidR="00073DA1" w:rsidRPr="00D025A9">
        <w:t>Ticaret</w:t>
      </w:r>
      <w:r w:rsidRPr="00D025A9">
        <w:t xml:space="preserve"> Bakanlığınca (İthalat Genel Müdürlüğü) ithal lisansı düzenlenir.</w:t>
      </w:r>
    </w:p>
    <w:p w:rsidR="0021011F" w:rsidRPr="00D025A9" w:rsidRDefault="0021011F" w:rsidP="00D025A9">
      <w:pPr>
        <w:autoSpaceDE w:val="0"/>
        <w:autoSpaceDN w:val="0"/>
        <w:adjustRightInd w:val="0"/>
        <w:ind w:firstLine="708"/>
        <w:jc w:val="both"/>
      </w:pPr>
      <w:r w:rsidRPr="00D025A9">
        <w:t>(2) Bu Karar kapsamında ithal edilecek maddeye ilişkin gümrük beyannamesinin, ithal lisansının geçerlilik süresi içinde tescil edilmiş olması şarttır.</w:t>
      </w:r>
    </w:p>
    <w:p w:rsidR="00073DA1" w:rsidRPr="00D025A9" w:rsidRDefault="00073DA1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1011F" w:rsidRPr="00664C8D" w:rsidRDefault="00DC1745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>Usul ve esaslar</w:t>
      </w:r>
    </w:p>
    <w:p w:rsidR="00A7293C" w:rsidRPr="00D025A9" w:rsidRDefault="0021011F" w:rsidP="00D025A9">
      <w:pPr>
        <w:autoSpaceDE w:val="0"/>
        <w:autoSpaceDN w:val="0"/>
        <w:adjustRightInd w:val="0"/>
        <w:ind w:firstLine="708"/>
        <w:jc w:val="both"/>
      </w:pPr>
      <w:r w:rsidRPr="00D025A9">
        <w:rPr>
          <w:b/>
        </w:rPr>
        <w:t xml:space="preserve">MADDE 5- </w:t>
      </w:r>
      <w:r w:rsidRPr="00D025A9">
        <w:t xml:space="preserve">(1) Bu Karar çerçevesinde tespit edilen tarife kontenjanlarının dağıtım yöntemi ile başvuru ve kullanım usul ve esasları </w:t>
      </w:r>
      <w:r w:rsidR="005D6D29" w:rsidRPr="00D025A9">
        <w:t>Ticaret</w:t>
      </w:r>
      <w:r w:rsidRPr="00D025A9">
        <w:t xml:space="preserve"> Bakanlığınca yayımlanacak tebliğlerle belirlenir.</w:t>
      </w:r>
    </w:p>
    <w:p w:rsidR="00C4358A" w:rsidRDefault="00C4358A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1011F" w:rsidRPr="00664C8D" w:rsidRDefault="0021011F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>Kontenjan dönemleri</w:t>
      </w:r>
    </w:p>
    <w:p w:rsidR="0021011F" w:rsidRPr="00D025A9" w:rsidRDefault="0021011F" w:rsidP="00D025A9">
      <w:pPr>
        <w:autoSpaceDE w:val="0"/>
        <w:autoSpaceDN w:val="0"/>
        <w:adjustRightInd w:val="0"/>
        <w:ind w:firstLine="708"/>
        <w:jc w:val="both"/>
      </w:pPr>
      <w:r w:rsidRPr="00664C8D">
        <w:rPr>
          <w:b/>
        </w:rPr>
        <w:t xml:space="preserve">MADDE 6- </w:t>
      </w:r>
      <w:r w:rsidRPr="00D025A9">
        <w:t>(1) 2</w:t>
      </w:r>
      <w:r w:rsidR="00F671DB" w:rsidRPr="00D025A9">
        <w:t xml:space="preserve"> </w:t>
      </w:r>
      <w:proofErr w:type="spellStart"/>
      <w:r w:rsidRPr="00D025A9">
        <w:t>nci</w:t>
      </w:r>
      <w:proofErr w:type="spellEnd"/>
      <w:r w:rsidRPr="00D025A9">
        <w:t xml:space="preserve"> maddedeki tabloda yer alan tarife kontenjanı miktarları bir takvim yılında dağıtılacak o</w:t>
      </w:r>
      <w:r w:rsidR="0069783A" w:rsidRPr="00D025A9">
        <w:t>lan miktarları göstermekte olup</w:t>
      </w:r>
      <w:r w:rsidRPr="00D025A9">
        <w:t xml:space="preserve"> her takvim yılında yeniden dağıtılır.</w:t>
      </w:r>
    </w:p>
    <w:p w:rsidR="00C4358A" w:rsidRDefault="00C4358A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1011F" w:rsidRPr="00664C8D" w:rsidRDefault="004C7AB5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>Diğer m</w:t>
      </w:r>
      <w:r w:rsidR="0021011F" w:rsidRPr="00664C8D">
        <w:rPr>
          <w:b/>
        </w:rPr>
        <w:t>evzuat</w:t>
      </w:r>
    </w:p>
    <w:p w:rsidR="00131FA6" w:rsidRPr="00D025A9" w:rsidRDefault="0021011F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5A9">
        <w:rPr>
          <w:b/>
        </w:rPr>
        <w:t>MADDE 7-</w:t>
      </w:r>
      <w:r w:rsidR="004C7AB5" w:rsidRPr="00D025A9">
        <w:rPr>
          <w:b/>
        </w:rPr>
        <w:t xml:space="preserve"> </w:t>
      </w:r>
      <w:r w:rsidRPr="00D025A9">
        <w:t>(1) Bu Kararda yer almayan hususlarda, İthalat Rejimi Kararı ve diğer ilgili mevzuat hükümleri uygulanır.</w:t>
      </w:r>
    </w:p>
    <w:p w:rsidR="00C4358A" w:rsidRDefault="00C4358A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961C6" w:rsidRPr="00664C8D" w:rsidRDefault="001961C6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 xml:space="preserve">Yürürlük </w:t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  <w:r w:rsidRPr="00664C8D">
        <w:rPr>
          <w:b/>
        </w:rPr>
        <w:tab/>
      </w:r>
    </w:p>
    <w:p w:rsidR="001961C6" w:rsidRPr="00D025A9" w:rsidRDefault="00131FA6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5A9">
        <w:rPr>
          <w:b/>
        </w:rPr>
        <w:t xml:space="preserve">MADDE </w:t>
      </w:r>
      <w:r w:rsidR="001961C6" w:rsidRPr="00D025A9">
        <w:rPr>
          <w:b/>
        </w:rPr>
        <w:t xml:space="preserve">8- </w:t>
      </w:r>
      <w:r w:rsidR="001961C6" w:rsidRPr="00D025A9">
        <w:t xml:space="preserve">(1) </w:t>
      </w:r>
      <w:r w:rsidR="009C3022" w:rsidRPr="00D025A9">
        <w:t xml:space="preserve">Bu Karar </w:t>
      </w:r>
      <w:r w:rsidR="00710118" w:rsidRPr="00D025A9">
        <w:t>yayımı</w:t>
      </w:r>
      <w:r w:rsidR="001961C6" w:rsidRPr="00D025A9">
        <w:t xml:space="preserve"> tarihinde</w:t>
      </w:r>
      <w:r w:rsidR="0006341A" w:rsidRPr="00D025A9">
        <w:t xml:space="preserve"> </w:t>
      </w:r>
      <w:r w:rsidR="001961C6" w:rsidRPr="00D025A9">
        <w:t>yürürlüğe girer.</w:t>
      </w:r>
    </w:p>
    <w:p w:rsidR="00214E63" w:rsidRPr="00D025A9" w:rsidRDefault="00214E63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961C6" w:rsidRPr="00664C8D" w:rsidRDefault="001961C6" w:rsidP="00D025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4C8D">
        <w:rPr>
          <w:b/>
        </w:rPr>
        <w:t>Yürütme</w:t>
      </w:r>
    </w:p>
    <w:p w:rsidR="00C41E84" w:rsidRPr="00B810C7" w:rsidRDefault="001961C6" w:rsidP="00B810C7">
      <w:pPr>
        <w:autoSpaceDE w:val="0"/>
        <w:autoSpaceDN w:val="0"/>
        <w:adjustRightInd w:val="0"/>
        <w:ind w:firstLine="708"/>
        <w:jc w:val="both"/>
      </w:pPr>
      <w:r w:rsidRPr="00D025A9">
        <w:rPr>
          <w:b/>
        </w:rPr>
        <w:t>MADDE 9 –</w:t>
      </w:r>
      <w:r w:rsidRPr="00D025A9">
        <w:t xml:space="preserve"> (1) Bu Karar hükümlerini </w:t>
      </w:r>
      <w:r w:rsidR="005D6D29" w:rsidRPr="00D025A9">
        <w:t>Ticaret</w:t>
      </w:r>
      <w:r w:rsidRPr="00D025A9">
        <w:t xml:space="preserve"> Bakanı yürütür.</w:t>
      </w:r>
    </w:p>
    <w:p w:rsidR="00C41E84" w:rsidRDefault="00C41E84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41E84" w:rsidRDefault="00C41E84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41E84" w:rsidRDefault="00C41E84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41E84" w:rsidRPr="00D025A9" w:rsidRDefault="00C41E84" w:rsidP="00D025A9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pPr w:leftFromText="141" w:rightFromText="141" w:vertAnchor="text" w:horzAnchor="margin" w:tblpY="159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985"/>
      </w:tblGrid>
      <w:tr w:rsidR="00A9000C" w:rsidRPr="00664C8D" w:rsidTr="00D025A9">
        <w:trPr>
          <w:trHeight w:val="370"/>
        </w:trPr>
        <w:tc>
          <w:tcPr>
            <w:tcW w:w="9431" w:type="dxa"/>
            <w:gridSpan w:val="2"/>
            <w:shd w:val="clear" w:color="auto" w:fill="auto"/>
            <w:vAlign w:val="center"/>
            <w:hideMark/>
          </w:tcPr>
          <w:p w:rsidR="00A9000C" w:rsidRPr="00656D66" w:rsidRDefault="00A9000C" w:rsidP="00A9000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Kararın Yayımlandığı Resmî Gazete’nin</w:t>
            </w:r>
          </w:p>
        </w:tc>
      </w:tr>
      <w:tr w:rsidR="00A9000C" w:rsidRPr="00664C8D" w:rsidTr="00D025A9">
        <w:trPr>
          <w:trHeight w:val="370"/>
        </w:trPr>
        <w:tc>
          <w:tcPr>
            <w:tcW w:w="4446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Tarihi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Sayısı</w:t>
            </w:r>
          </w:p>
        </w:tc>
      </w:tr>
      <w:tr w:rsidR="00A9000C" w:rsidRPr="00664C8D" w:rsidTr="00D025A9">
        <w:trPr>
          <w:trHeight w:val="370"/>
        </w:trPr>
        <w:tc>
          <w:tcPr>
            <w:tcW w:w="4446" w:type="dxa"/>
            <w:shd w:val="clear" w:color="auto" w:fill="auto"/>
            <w:vAlign w:val="center"/>
            <w:hideMark/>
          </w:tcPr>
          <w:p w:rsidR="00A9000C" w:rsidRPr="00656D66" w:rsidRDefault="00D025A9" w:rsidP="008722C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20/</w:t>
            </w:r>
            <w:r w:rsidR="00A9000C" w:rsidRPr="00656D66">
              <w:rPr>
                <w:color w:val="000000"/>
                <w:szCs w:val="22"/>
              </w:rPr>
              <w:t>8/2020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color w:val="000000"/>
                <w:szCs w:val="22"/>
              </w:rPr>
            </w:pPr>
            <w:r w:rsidRPr="00656D66">
              <w:rPr>
                <w:color w:val="000000"/>
                <w:szCs w:val="22"/>
              </w:rPr>
              <w:t>31220</w:t>
            </w:r>
          </w:p>
        </w:tc>
      </w:tr>
      <w:tr w:rsidR="00A9000C" w:rsidRPr="00664C8D" w:rsidTr="00D025A9">
        <w:trPr>
          <w:trHeight w:val="470"/>
        </w:trPr>
        <w:tc>
          <w:tcPr>
            <w:tcW w:w="9431" w:type="dxa"/>
            <w:gridSpan w:val="2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Kararda Değişiklik Yapan Düzenlemelerin Yayımlandığı Resmî Gazetelerin</w:t>
            </w:r>
          </w:p>
        </w:tc>
      </w:tr>
      <w:tr w:rsidR="00A9000C" w:rsidRPr="00664C8D" w:rsidTr="00D025A9">
        <w:trPr>
          <w:trHeight w:val="370"/>
        </w:trPr>
        <w:tc>
          <w:tcPr>
            <w:tcW w:w="4446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Tarihi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56D66">
              <w:rPr>
                <w:b/>
                <w:bCs/>
                <w:color w:val="000000"/>
                <w:szCs w:val="22"/>
              </w:rPr>
              <w:t>Sayısı</w:t>
            </w:r>
          </w:p>
        </w:tc>
      </w:tr>
      <w:tr w:rsidR="00A9000C" w:rsidRPr="00664C8D" w:rsidTr="00D025A9">
        <w:trPr>
          <w:trHeight w:val="370"/>
        </w:trPr>
        <w:tc>
          <w:tcPr>
            <w:tcW w:w="4446" w:type="dxa"/>
            <w:shd w:val="clear" w:color="auto" w:fill="auto"/>
            <w:vAlign w:val="center"/>
            <w:hideMark/>
          </w:tcPr>
          <w:p w:rsidR="00A9000C" w:rsidRPr="00656D66" w:rsidRDefault="00FA03C2" w:rsidP="008722C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22/</w:t>
            </w:r>
            <w:r w:rsidR="00A9000C" w:rsidRPr="00656D66">
              <w:rPr>
                <w:color w:val="000000"/>
                <w:szCs w:val="22"/>
              </w:rPr>
              <w:t>6/2021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A9000C" w:rsidRPr="00656D66" w:rsidRDefault="00A9000C" w:rsidP="008722C1">
            <w:pPr>
              <w:jc w:val="center"/>
              <w:rPr>
                <w:color w:val="000000"/>
                <w:szCs w:val="22"/>
              </w:rPr>
            </w:pPr>
            <w:r w:rsidRPr="00656D66">
              <w:rPr>
                <w:color w:val="000000"/>
                <w:szCs w:val="22"/>
              </w:rPr>
              <w:t>31519</w:t>
            </w:r>
          </w:p>
        </w:tc>
      </w:tr>
    </w:tbl>
    <w:p w:rsidR="00F15809" w:rsidRPr="00664C8D" w:rsidRDefault="00F15809" w:rsidP="00C4358A">
      <w:pPr>
        <w:autoSpaceDE w:val="0"/>
        <w:autoSpaceDN w:val="0"/>
        <w:adjustRightInd w:val="0"/>
        <w:spacing w:before="120" w:after="120" w:line="276" w:lineRule="auto"/>
        <w:jc w:val="both"/>
      </w:pPr>
    </w:p>
    <w:sectPr w:rsidR="00F15809" w:rsidRPr="0066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0449"/>
    <w:multiLevelType w:val="hybridMultilevel"/>
    <w:tmpl w:val="0FBE5788"/>
    <w:lvl w:ilvl="0" w:tplc="B8A07A36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D8"/>
    <w:rsid w:val="00024649"/>
    <w:rsid w:val="00044123"/>
    <w:rsid w:val="00051AA6"/>
    <w:rsid w:val="0006341A"/>
    <w:rsid w:val="00073655"/>
    <w:rsid w:val="00073DA1"/>
    <w:rsid w:val="0008409B"/>
    <w:rsid w:val="00131FA6"/>
    <w:rsid w:val="0013559A"/>
    <w:rsid w:val="001961C6"/>
    <w:rsid w:val="001D1784"/>
    <w:rsid w:val="001E4C14"/>
    <w:rsid w:val="001F3D92"/>
    <w:rsid w:val="001F52A0"/>
    <w:rsid w:val="0021011F"/>
    <w:rsid w:val="00214E63"/>
    <w:rsid w:val="00245B55"/>
    <w:rsid w:val="00254E0D"/>
    <w:rsid w:val="002761B9"/>
    <w:rsid w:val="002A0A42"/>
    <w:rsid w:val="002B30FC"/>
    <w:rsid w:val="00307A90"/>
    <w:rsid w:val="00315B4C"/>
    <w:rsid w:val="00323571"/>
    <w:rsid w:val="00326E87"/>
    <w:rsid w:val="00367790"/>
    <w:rsid w:val="00374493"/>
    <w:rsid w:val="003D1D60"/>
    <w:rsid w:val="003D43FF"/>
    <w:rsid w:val="003D5C9D"/>
    <w:rsid w:val="003F0E7C"/>
    <w:rsid w:val="003F5BC8"/>
    <w:rsid w:val="004823D7"/>
    <w:rsid w:val="004C7AB5"/>
    <w:rsid w:val="004E4E1A"/>
    <w:rsid w:val="004F6824"/>
    <w:rsid w:val="00535C3E"/>
    <w:rsid w:val="005706BB"/>
    <w:rsid w:val="005A0FAB"/>
    <w:rsid w:val="005D6D29"/>
    <w:rsid w:val="005E1E15"/>
    <w:rsid w:val="00635737"/>
    <w:rsid w:val="0064356C"/>
    <w:rsid w:val="00645AB2"/>
    <w:rsid w:val="00646E21"/>
    <w:rsid w:val="00656D66"/>
    <w:rsid w:val="00657750"/>
    <w:rsid w:val="006602C6"/>
    <w:rsid w:val="0066347F"/>
    <w:rsid w:val="00664C8D"/>
    <w:rsid w:val="00675181"/>
    <w:rsid w:val="006958B3"/>
    <w:rsid w:val="0069783A"/>
    <w:rsid w:val="006A0B78"/>
    <w:rsid w:val="006A2CD8"/>
    <w:rsid w:val="00710118"/>
    <w:rsid w:val="0077304B"/>
    <w:rsid w:val="00797B0A"/>
    <w:rsid w:val="007D2B4C"/>
    <w:rsid w:val="00814136"/>
    <w:rsid w:val="00844ED2"/>
    <w:rsid w:val="00861B64"/>
    <w:rsid w:val="008722C1"/>
    <w:rsid w:val="00872BBC"/>
    <w:rsid w:val="00887202"/>
    <w:rsid w:val="008A1FB6"/>
    <w:rsid w:val="008D419E"/>
    <w:rsid w:val="008F3005"/>
    <w:rsid w:val="008F3D94"/>
    <w:rsid w:val="0097003C"/>
    <w:rsid w:val="009C3022"/>
    <w:rsid w:val="009D5690"/>
    <w:rsid w:val="009E0C3C"/>
    <w:rsid w:val="009F611B"/>
    <w:rsid w:val="00A32CE2"/>
    <w:rsid w:val="00A6327D"/>
    <w:rsid w:val="00A67803"/>
    <w:rsid w:val="00A7293C"/>
    <w:rsid w:val="00A9000C"/>
    <w:rsid w:val="00AD529E"/>
    <w:rsid w:val="00AE26EA"/>
    <w:rsid w:val="00B13F12"/>
    <w:rsid w:val="00B27F0D"/>
    <w:rsid w:val="00B35FDA"/>
    <w:rsid w:val="00B50A7A"/>
    <w:rsid w:val="00B706C4"/>
    <w:rsid w:val="00B810C7"/>
    <w:rsid w:val="00B8345F"/>
    <w:rsid w:val="00BD4E3C"/>
    <w:rsid w:val="00BE117E"/>
    <w:rsid w:val="00C04FD0"/>
    <w:rsid w:val="00C25C49"/>
    <w:rsid w:val="00C37643"/>
    <w:rsid w:val="00C41E84"/>
    <w:rsid w:val="00C420C8"/>
    <w:rsid w:val="00C4358A"/>
    <w:rsid w:val="00C57CB0"/>
    <w:rsid w:val="00C71949"/>
    <w:rsid w:val="00C870C8"/>
    <w:rsid w:val="00CB5BAE"/>
    <w:rsid w:val="00CE1F78"/>
    <w:rsid w:val="00D015F6"/>
    <w:rsid w:val="00D025A9"/>
    <w:rsid w:val="00D527A9"/>
    <w:rsid w:val="00D56597"/>
    <w:rsid w:val="00D734CF"/>
    <w:rsid w:val="00DC1745"/>
    <w:rsid w:val="00DC472C"/>
    <w:rsid w:val="00DD1E36"/>
    <w:rsid w:val="00DF2776"/>
    <w:rsid w:val="00E13EF7"/>
    <w:rsid w:val="00E82EF7"/>
    <w:rsid w:val="00EC1FBF"/>
    <w:rsid w:val="00EF24C4"/>
    <w:rsid w:val="00F07D14"/>
    <w:rsid w:val="00F15809"/>
    <w:rsid w:val="00F671DB"/>
    <w:rsid w:val="00F7248C"/>
    <w:rsid w:val="00F72C56"/>
    <w:rsid w:val="00F871C5"/>
    <w:rsid w:val="00F91996"/>
    <w:rsid w:val="00FA03C2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AA6F"/>
  <w15:chartTrackingRefBased/>
  <w15:docId w15:val="{DE3BA47E-B477-4ADD-AA15-5B9E5FB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27D"/>
  </w:style>
  <w:style w:type="paragraph" w:styleId="NormalWeb">
    <w:name w:val="Normal (Web)"/>
    <w:basedOn w:val="Normal"/>
    <w:rsid w:val="00A632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39"/>
    <w:rsid w:val="005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719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719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21011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1011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21011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D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D7D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F0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antire0">
    <w:name w:val="spantire0"/>
    <w:basedOn w:val="VarsaylanParagrafYazTipi"/>
    <w:rsid w:val="00051AA6"/>
  </w:style>
  <w:style w:type="character" w:styleId="Gl">
    <w:name w:val="Strong"/>
    <w:qFormat/>
    <w:rsid w:val="00254E0D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8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migazete.gov.tr/eskiler/2021/06/20210622-20.pdf" TargetMode="External"/><Relationship Id="rId5" Type="http://schemas.openxmlformats.org/officeDocument/2006/relationships/hyperlink" Target="https://www.resmigazete.gov.tr/eskiler/2020/08/20200821-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YALÇINKAYA</dc:creator>
  <cp:keywords/>
  <dc:description/>
  <cp:lastModifiedBy>Aslı Özer</cp:lastModifiedBy>
  <cp:revision>33</cp:revision>
  <cp:lastPrinted>2016-09-29T12:15:00Z</cp:lastPrinted>
  <dcterms:created xsi:type="dcterms:W3CDTF">2020-10-05T11:32:00Z</dcterms:created>
  <dcterms:modified xsi:type="dcterms:W3CDTF">2022-02-28T07:59:00Z</dcterms:modified>
</cp:coreProperties>
</file>